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C3" w:rsidRDefault="008018C3" w:rsidP="008018C3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="0070774C">
        <w:rPr>
          <w:sz w:val="28"/>
          <w:szCs w:val="28"/>
        </w:rPr>
        <w:t xml:space="preserve"> </w:t>
      </w:r>
      <w:r>
        <w:rPr>
          <w:sz w:val="28"/>
          <w:szCs w:val="28"/>
        </w:rPr>
        <w:t>PREZES</w:t>
      </w:r>
    </w:p>
    <w:p w:rsidR="001209F5" w:rsidRDefault="001209F5" w:rsidP="008018C3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SĄD</w:t>
      </w:r>
      <w:r w:rsidR="008018C3">
        <w:rPr>
          <w:sz w:val="28"/>
          <w:szCs w:val="28"/>
        </w:rPr>
        <w:t>U  REJONOWEGO</w:t>
      </w:r>
      <w:r>
        <w:rPr>
          <w:sz w:val="28"/>
          <w:szCs w:val="28"/>
        </w:rPr>
        <w:t xml:space="preserve"> W ŻNINIE</w:t>
      </w:r>
    </w:p>
    <w:p w:rsidR="001209F5" w:rsidRDefault="001209F5" w:rsidP="001209F5">
      <w:r>
        <w:rPr>
          <w:sz w:val="28"/>
          <w:szCs w:val="28"/>
        </w:rPr>
        <w:t xml:space="preserve">     </w:t>
      </w:r>
    </w:p>
    <w:p w:rsidR="001209F5" w:rsidRDefault="001209F5" w:rsidP="001209F5">
      <w:pPr>
        <w:pBdr>
          <w:bottom w:val="single" w:sz="12" w:space="1" w:color="auto"/>
        </w:pBdr>
      </w:pPr>
      <w:r>
        <w:t xml:space="preserve">                                                </w:t>
      </w:r>
      <w:r w:rsidR="0070774C">
        <w:t xml:space="preserve">      </w:t>
      </w:r>
      <w:r>
        <w:t xml:space="preserve"> ul. Plac Wolności 17 88-400 Żnin</w:t>
      </w:r>
    </w:p>
    <w:p w:rsidR="00AC5D50" w:rsidRDefault="00AC5D50" w:rsidP="00AC5D50"/>
    <w:p w:rsidR="00AC5D50" w:rsidRDefault="00AC5D50" w:rsidP="00AC5D50"/>
    <w:p w:rsidR="001209F5" w:rsidRDefault="00DE7F19" w:rsidP="00AC5D50">
      <w:r>
        <w:t xml:space="preserve">K 500- </w:t>
      </w:r>
      <w:r w:rsidR="004F2315">
        <w:t>13</w:t>
      </w:r>
      <w:r>
        <w:t xml:space="preserve">   </w:t>
      </w:r>
      <w:r w:rsidR="00D4344B">
        <w:t>/16</w:t>
      </w:r>
    </w:p>
    <w:p w:rsidR="008E01D3" w:rsidRDefault="0070774C" w:rsidP="007F3D59">
      <w:r>
        <w:tab/>
      </w:r>
      <w:r>
        <w:tab/>
      </w:r>
      <w:r>
        <w:tab/>
        <w:t xml:space="preserve">               </w:t>
      </w:r>
    </w:p>
    <w:p w:rsidR="008E01D3" w:rsidRDefault="008E01D3" w:rsidP="007F3D59"/>
    <w:p w:rsidR="001209F5" w:rsidRDefault="008E01D3" w:rsidP="008E01D3">
      <w:pPr>
        <w:ind w:left="2832"/>
      </w:pPr>
      <w:r>
        <w:t xml:space="preserve"> </w:t>
      </w:r>
      <w:r w:rsidR="008018C3">
        <w:rPr>
          <w:b/>
        </w:rPr>
        <w:t xml:space="preserve">ZARZĄDZENIE NR </w:t>
      </w:r>
      <w:r w:rsidR="00DE7F19">
        <w:rPr>
          <w:b/>
        </w:rPr>
        <w:t xml:space="preserve">6 </w:t>
      </w:r>
      <w:r w:rsidR="00D4344B">
        <w:rPr>
          <w:b/>
        </w:rPr>
        <w:t>/2016</w:t>
      </w:r>
    </w:p>
    <w:p w:rsidR="001209F5" w:rsidRDefault="001209F5" w:rsidP="001209F5">
      <w:pPr>
        <w:rPr>
          <w:b/>
        </w:rPr>
      </w:pPr>
    </w:p>
    <w:p w:rsidR="001209F5" w:rsidRDefault="001209F5" w:rsidP="001209F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PREZESA SĄDU REJONOWEGO W ŻNINIE</w:t>
      </w:r>
    </w:p>
    <w:p w:rsidR="00BB37E1" w:rsidRDefault="001209F5" w:rsidP="008018C3">
      <w:pPr>
        <w:rPr>
          <w:b/>
        </w:rPr>
      </w:pPr>
      <w:r>
        <w:rPr>
          <w:b/>
        </w:rPr>
        <w:tab/>
      </w:r>
      <w:r w:rsidR="00DE7F19">
        <w:rPr>
          <w:b/>
        </w:rPr>
        <w:tab/>
        <w:t xml:space="preserve">   </w:t>
      </w:r>
      <w:r w:rsidR="00D4344B">
        <w:rPr>
          <w:b/>
        </w:rPr>
        <w:t xml:space="preserve">z  dnia </w:t>
      </w:r>
      <w:r w:rsidR="004F2315">
        <w:rPr>
          <w:b/>
        </w:rPr>
        <w:t>29</w:t>
      </w:r>
      <w:r w:rsidR="00DE7F19">
        <w:rPr>
          <w:b/>
        </w:rPr>
        <w:t xml:space="preserve"> marca 2016roku w sprawie losowego przydziału</w:t>
      </w:r>
    </w:p>
    <w:p w:rsidR="00DE7F19" w:rsidRDefault="00DE7F19" w:rsidP="008018C3">
      <w:pPr>
        <w:rPr>
          <w:b/>
        </w:rPr>
      </w:pPr>
      <w:r>
        <w:rPr>
          <w:b/>
        </w:rPr>
        <w:tab/>
        <w:t>spraw wpływających do II Wydziału Karnego Sądu Rejonowego w Żninie</w:t>
      </w:r>
    </w:p>
    <w:p w:rsidR="00B20F56" w:rsidRDefault="00B20F56" w:rsidP="00B20F56"/>
    <w:p w:rsidR="00DE7F19" w:rsidRDefault="00DE7F19" w:rsidP="00B20F56">
      <w:r>
        <w:t>Na podstawie art. 351§1 kodeksu postępowania karnego, art. 22a ustawy z dnia 27 lipca 2001r.- Prawo o ustroju sądów powszechnych, §43 ust.1, §48 i następne rozporządzenia Ministra Sprawiedliwości z dnia 23 grudnia 2015r. Regulamin wewnętrznego urzędowania sądów powszechnych</w:t>
      </w:r>
    </w:p>
    <w:p w:rsidR="00DE7F19" w:rsidRDefault="00DE7F19" w:rsidP="00B20F56"/>
    <w:p w:rsidR="00DE7F19" w:rsidRDefault="00DE7F19" w:rsidP="00B20F5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zarządzam:</w:t>
      </w:r>
    </w:p>
    <w:p w:rsidR="00DE7F19" w:rsidRDefault="00DE7F19" w:rsidP="00B20F56">
      <w:pPr>
        <w:rPr>
          <w:b/>
        </w:rPr>
      </w:pPr>
    </w:p>
    <w:p w:rsidR="008E01D3" w:rsidRDefault="008E01D3" w:rsidP="008E01D3">
      <w:pPr>
        <w:ind w:left="360"/>
      </w:pPr>
    </w:p>
    <w:p w:rsidR="00DE7F19" w:rsidRDefault="00DE7F19" w:rsidP="008E01D3">
      <w:pPr>
        <w:pStyle w:val="Akapitzlist"/>
        <w:numPr>
          <w:ilvl w:val="0"/>
          <w:numId w:val="10"/>
        </w:numPr>
      </w:pPr>
      <w:r>
        <w:t>Sprawy wpływające do Wydziału rejestrowane są w następnym dniu roboczym, według kolejności ich wpływu w biurze podawczym ( data stempla) ustalonej alfabetycznie w oparciu o pierw</w:t>
      </w:r>
      <w:r w:rsidR="004F2315">
        <w:t xml:space="preserve">szą literę nazwiska oskarżonego. Sprawy kategorii „W” </w:t>
      </w:r>
      <w:r>
        <w:t xml:space="preserve"> następnie przydzielane poszczególnym sędziom według</w:t>
      </w:r>
      <w:r w:rsidR="00D100AF">
        <w:t xml:space="preserve"> zasad określonych w punkcie II.</w:t>
      </w:r>
    </w:p>
    <w:p w:rsidR="008E01D3" w:rsidRDefault="008E01D3" w:rsidP="008E01D3">
      <w:pPr>
        <w:pStyle w:val="Akapitzlist"/>
        <w:ind w:left="1080"/>
      </w:pPr>
    </w:p>
    <w:p w:rsidR="004F2315" w:rsidRDefault="004F2315" w:rsidP="00DE7F19">
      <w:pPr>
        <w:pStyle w:val="Akapitzlist"/>
        <w:numPr>
          <w:ilvl w:val="0"/>
          <w:numId w:val="10"/>
        </w:numPr>
      </w:pPr>
      <w:r>
        <w:t>Sprawy z repertorium „W” przypisywane są poszc</w:t>
      </w:r>
      <w:r w:rsidR="003F1820">
        <w:t>zególnym sędziom – co trzecia sprawa, w kolejności alfabetycznej w następującym porządku:</w:t>
      </w:r>
    </w:p>
    <w:p w:rsidR="008E01D3" w:rsidRDefault="008E01D3" w:rsidP="008E01D3"/>
    <w:p w:rsidR="003F1820" w:rsidRDefault="003F1820" w:rsidP="003F1820">
      <w:pPr>
        <w:pStyle w:val="Akapitzlist"/>
        <w:ind w:left="1080"/>
      </w:pPr>
      <w:r>
        <w:t>1.SSR Jacek Krysztofiak</w:t>
      </w:r>
    </w:p>
    <w:p w:rsidR="003F1820" w:rsidRDefault="003F1820" w:rsidP="003F1820">
      <w:pPr>
        <w:pStyle w:val="Akapitzlist"/>
        <w:ind w:left="1080"/>
      </w:pPr>
      <w:r>
        <w:t>2.SSR Tomasz Michalak</w:t>
      </w:r>
    </w:p>
    <w:p w:rsidR="003F1820" w:rsidRDefault="003F1820" w:rsidP="003F1820">
      <w:pPr>
        <w:pStyle w:val="Akapitzlist"/>
        <w:ind w:left="1080"/>
      </w:pPr>
      <w:r>
        <w:t xml:space="preserve">3.SSR Robert </w:t>
      </w:r>
      <w:proofErr w:type="spellStart"/>
      <w:r>
        <w:t>Tuchciński</w:t>
      </w:r>
      <w:proofErr w:type="spellEnd"/>
    </w:p>
    <w:p w:rsidR="008E01D3" w:rsidRDefault="008E01D3" w:rsidP="003F1820">
      <w:pPr>
        <w:pStyle w:val="Akapitzlist"/>
        <w:ind w:left="1080"/>
      </w:pPr>
    </w:p>
    <w:p w:rsidR="003F1820" w:rsidRDefault="003F1820" w:rsidP="003F1820">
      <w:r>
        <w:t xml:space="preserve">     III.        W przypadku zmian osobowych sędzia rozpoczynający prace w wydziale </w:t>
      </w:r>
    </w:p>
    <w:p w:rsidR="003F1820" w:rsidRDefault="003F1820" w:rsidP="003F1820">
      <w:pPr>
        <w:pStyle w:val="Akapitzlist"/>
        <w:ind w:left="1080"/>
      </w:pPr>
      <w:r>
        <w:t xml:space="preserve">w zakresie przydziału spraw wstępuje w miejsce sędziego odchodzącego lub </w:t>
      </w:r>
    </w:p>
    <w:p w:rsidR="003F1820" w:rsidRDefault="00D100AF" w:rsidP="003F1820">
      <w:pPr>
        <w:ind w:left="372" w:firstLine="708"/>
      </w:pPr>
      <w:r>
        <w:t xml:space="preserve"> zmieniającego miejsce służbowe.</w:t>
      </w:r>
    </w:p>
    <w:p w:rsidR="008E01D3" w:rsidRDefault="008E01D3" w:rsidP="003F1820">
      <w:pPr>
        <w:ind w:left="372" w:firstLine="708"/>
      </w:pPr>
    </w:p>
    <w:p w:rsidR="003F1820" w:rsidRDefault="008E01D3" w:rsidP="008E01D3">
      <w:pPr>
        <w:pStyle w:val="Akapitzlist"/>
        <w:numPr>
          <w:ilvl w:val="0"/>
          <w:numId w:val="11"/>
        </w:numPr>
      </w:pPr>
      <w:r>
        <w:t>Jeżeli sprawa została przydzielona sędziemu, który podlegał wyłączeniu przydziela się ją kolejnemu sędziemu według zasad określonych powyżej, a sędziemu podlegającemu wyłączeniu przydziela się następna sprawę tego sędziego.</w:t>
      </w:r>
    </w:p>
    <w:p w:rsidR="008E01D3" w:rsidRDefault="008E01D3" w:rsidP="008E01D3">
      <w:pPr>
        <w:pStyle w:val="Akapitzlist"/>
        <w:ind w:left="1080"/>
      </w:pPr>
    </w:p>
    <w:p w:rsidR="008E01D3" w:rsidRDefault="008E01D3" w:rsidP="008E01D3">
      <w:pPr>
        <w:pStyle w:val="Akapitzlist"/>
        <w:numPr>
          <w:ilvl w:val="0"/>
          <w:numId w:val="11"/>
        </w:numPr>
      </w:pPr>
      <w:r>
        <w:t>Wszelkie odstępstwa od zasad przydziału spraw określonych powyżej wymagają ich udokumentowania w aktach sprawy przez Przewodniczącego Wydziału</w:t>
      </w:r>
      <w:r w:rsidR="00D100AF">
        <w:t>.</w:t>
      </w:r>
    </w:p>
    <w:p w:rsidR="008E01D3" w:rsidRDefault="008E01D3" w:rsidP="008E01D3">
      <w:pPr>
        <w:pStyle w:val="Akapitzlist"/>
      </w:pPr>
    </w:p>
    <w:p w:rsidR="008E01D3" w:rsidRDefault="008E01D3" w:rsidP="008E01D3">
      <w:pPr>
        <w:pStyle w:val="Akapitzlist"/>
        <w:ind w:left="1080"/>
      </w:pPr>
    </w:p>
    <w:p w:rsidR="008E01D3" w:rsidRDefault="008E01D3" w:rsidP="008E01D3">
      <w:pPr>
        <w:pStyle w:val="Akapitzlist"/>
        <w:numPr>
          <w:ilvl w:val="0"/>
          <w:numId w:val="11"/>
        </w:numPr>
      </w:pPr>
      <w:r>
        <w:lastRenderedPageBreak/>
        <w:t>Określone powyżej zasady przydziału spraw nie dotyczą spraw „pilnych” w rozumieniu §2 pkt 5 Regulaminu urzędowania sądów powszechnych wpływających do wydziału w okresie urlopu sędziego sprawozdawcy lub jego usprawiedliwionej nieobecności,</w:t>
      </w:r>
    </w:p>
    <w:p w:rsidR="008E01D3" w:rsidRDefault="008E01D3" w:rsidP="008E01D3">
      <w:pPr>
        <w:pStyle w:val="Akapitzlist"/>
        <w:ind w:left="1080"/>
      </w:pPr>
    </w:p>
    <w:p w:rsidR="008E01D3" w:rsidRDefault="008E01D3" w:rsidP="008E01D3">
      <w:pPr>
        <w:pStyle w:val="Akapitzlist"/>
        <w:numPr>
          <w:ilvl w:val="0"/>
          <w:numId w:val="11"/>
        </w:numPr>
      </w:pPr>
      <w:r>
        <w:t>Zarządzenie wchodzi w życie z dniem podpisania.</w:t>
      </w:r>
    </w:p>
    <w:p w:rsidR="00D100AF" w:rsidRDefault="00D100AF" w:rsidP="00D100AF">
      <w:pPr>
        <w:ind w:left="360"/>
      </w:pPr>
    </w:p>
    <w:p w:rsidR="00D100AF" w:rsidRDefault="00D100AF" w:rsidP="00D100AF">
      <w:pPr>
        <w:ind w:left="360"/>
      </w:pPr>
    </w:p>
    <w:p w:rsidR="00D100AF" w:rsidRDefault="00D100AF" w:rsidP="00D100AF">
      <w:pPr>
        <w:ind w:left="360"/>
      </w:pPr>
    </w:p>
    <w:p w:rsidR="00D100AF" w:rsidRDefault="00D100AF" w:rsidP="00D100AF">
      <w:pPr>
        <w:ind w:left="360"/>
      </w:pPr>
    </w:p>
    <w:p w:rsidR="00D100AF" w:rsidRDefault="00D100AF" w:rsidP="00D100AF">
      <w:pPr>
        <w:ind w:left="360"/>
      </w:pPr>
    </w:p>
    <w:p w:rsidR="00D100AF" w:rsidRDefault="00D100AF" w:rsidP="00D100AF">
      <w:pPr>
        <w:ind w:left="360"/>
      </w:pPr>
    </w:p>
    <w:p w:rsidR="00587407" w:rsidRDefault="00587407" w:rsidP="00D100A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Prezes Sądu Rejonowego </w:t>
      </w:r>
    </w:p>
    <w:p w:rsidR="00D100AF" w:rsidRDefault="00587407" w:rsidP="00587407">
      <w:pPr>
        <w:ind w:left="5664"/>
      </w:pPr>
      <w:r>
        <w:t>w Żninie</w:t>
      </w:r>
    </w:p>
    <w:p w:rsidR="00587407" w:rsidRDefault="00587407" w:rsidP="005874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Sędzia Jacek Krysztofiak</w:t>
      </w:r>
      <w:bookmarkStart w:id="0" w:name="_GoBack"/>
      <w:bookmarkEnd w:id="0"/>
    </w:p>
    <w:p w:rsidR="00587407" w:rsidRDefault="00587407" w:rsidP="00D100A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00AF" w:rsidRDefault="00D100AF" w:rsidP="00D100AF">
      <w:pPr>
        <w:ind w:left="360"/>
      </w:pPr>
    </w:p>
    <w:p w:rsidR="00D100AF" w:rsidRDefault="00D100AF" w:rsidP="00D100AF">
      <w:pPr>
        <w:ind w:left="360"/>
      </w:pPr>
    </w:p>
    <w:p w:rsidR="00D100AF" w:rsidRDefault="00D100AF" w:rsidP="00D100AF">
      <w:pPr>
        <w:ind w:left="360"/>
      </w:pPr>
    </w:p>
    <w:p w:rsidR="00D100AF" w:rsidRDefault="00D100AF" w:rsidP="00D100AF">
      <w:pPr>
        <w:ind w:left="360"/>
      </w:pPr>
    </w:p>
    <w:p w:rsidR="00D100AF" w:rsidRPr="00D100AF" w:rsidRDefault="00D100AF" w:rsidP="00D100AF">
      <w:pPr>
        <w:ind w:left="360"/>
        <w:rPr>
          <w:sz w:val="22"/>
          <w:szCs w:val="22"/>
          <w:u w:val="single"/>
        </w:rPr>
      </w:pPr>
    </w:p>
    <w:p w:rsidR="00D100AF" w:rsidRPr="00D100AF" w:rsidRDefault="00D100AF" w:rsidP="00D100AF">
      <w:pPr>
        <w:rPr>
          <w:sz w:val="22"/>
          <w:szCs w:val="22"/>
          <w:u w:val="single"/>
        </w:rPr>
      </w:pPr>
      <w:r w:rsidRPr="00D100AF">
        <w:rPr>
          <w:sz w:val="22"/>
          <w:szCs w:val="22"/>
          <w:u w:val="single"/>
        </w:rPr>
        <w:t>Otrzymują:</w:t>
      </w:r>
    </w:p>
    <w:p w:rsidR="00D100AF" w:rsidRPr="00D100AF" w:rsidRDefault="00D100AF" w:rsidP="00D100AF">
      <w:pPr>
        <w:rPr>
          <w:sz w:val="22"/>
          <w:szCs w:val="22"/>
        </w:rPr>
      </w:pPr>
    </w:p>
    <w:p w:rsidR="00D100AF" w:rsidRPr="00D100AF" w:rsidRDefault="00D100AF" w:rsidP="00D100AF">
      <w:pPr>
        <w:pStyle w:val="Akapitzlist"/>
        <w:numPr>
          <w:ilvl w:val="0"/>
          <w:numId w:val="12"/>
        </w:numPr>
        <w:rPr>
          <w:sz w:val="22"/>
          <w:szCs w:val="22"/>
        </w:rPr>
      </w:pPr>
      <w:r w:rsidRPr="00D100AF">
        <w:rPr>
          <w:sz w:val="22"/>
          <w:szCs w:val="22"/>
        </w:rPr>
        <w:t>SSR Tomasz Michalak</w:t>
      </w:r>
    </w:p>
    <w:p w:rsidR="00D100AF" w:rsidRPr="00D100AF" w:rsidRDefault="00D100AF" w:rsidP="00D100AF">
      <w:pPr>
        <w:pStyle w:val="Akapitzlist"/>
        <w:numPr>
          <w:ilvl w:val="0"/>
          <w:numId w:val="12"/>
        </w:numPr>
        <w:rPr>
          <w:sz w:val="22"/>
          <w:szCs w:val="22"/>
        </w:rPr>
      </w:pPr>
      <w:r w:rsidRPr="00D100AF">
        <w:rPr>
          <w:sz w:val="22"/>
          <w:szCs w:val="22"/>
        </w:rPr>
        <w:t xml:space="preserve">SSR Robert </w:t>
      </w:r>
      <w:proofErr w:type="spellStart"/>
      <w:r w:rsidRPr="00D100AF">
        <w:rPr>
          <w:sz w:val="22"/>
          <w:szCs w:val="22"/>
        </w:rPr>
        <w:t>Tuchciński</w:t>
      </w:r>
      <w:proofErr w:type="spellEnd"/>
    </w:p>
    <w:p w:rsidR="00D100AF" w:rsidRPr="00D100AF" w:rsidRDefault="00D100AF" w:rsidP="00D100AF">
      <w:pPr>
        <w:pStyle w:val="Akapitzlist"/>
        <w:numPr>
          <w:ilvl w:val="0"/>
          <w:numId w:val="12"/>
        </w:numPr>
        <w:rPr>
          <w:sz w:val="22"/>
          <w:szCs w:val="22"/>
        </w:rPr>
      </w:pPr>
      <w:r w:rsidRPr="00D100AF">
        <w:rPr>
          <w:sz w:val="22"/>
          <w:szCs w:val="22"/>
        </w:rPr>
        <w:t>Kierownik Sekretariatu II Wydziału Karnego</w:t>
      </w:r>
    </w:p>
    <w:p w:rsidR="003F1820" w:rsidRPr="00D100AF" w:rsidRDefault="003F1820" w:rsidP="003F1820">
      <w:pPr>
        <w:rPr>
          <w:sz w:val="22"/>
          <w:szCs w:val="22"/>
        </w:rPr>
      </w:pPr>
      <w:r w:rsidRPr="00D100AF">
        <w:rPr>
          <w:sz w:val="22"/>
          <w:szCs w:val="22"/>
        </w:rPr>
        <w:t xml:space="preserve">  </w:t>
      </w:r>
    </w:p>
    <w:p w:rsidR="00B20F56" w:rsidRPr="00C63112" w:rsidRDefault="00B20F56" w:rsidP="00DE7F19">
      <w:pPr>
        <w:rPr>
          <w:rFonts w:eastAsia="Calibri"/>
          <w:lang w:eastAsia="en-US"/>
        </w:rPr>
      </w:pPr>
    </w:p>
    <w:p w:rsidR="007F3D59" w:rsidRPr="007F3D59" w:rsidRDefault="007F3D59">
      <w:r>
        <w:t xml:space="preserve">        </w:t>
      </w:r>
    </w:p>
    <w:sectPr w:rsidR="007F3D59" w:rsidRPr="007F3D59" w:rsidSect="009C3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FE2"/>
    <w:multiLevelType w:val="hybridMultilevel"/>
    <w:tmpl w:val="6950A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D2CA4"/>
    <w:multiLevelType w:val="hybridMultilevel"/>
    <w:tmpl w:val="A4C25040"/>
    <w:lvl w:ilvl="0" w:tplc="0894599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D1ABA"/>
    <w:multiLevelType w:val="hybridMultilevel"/>
    <w:tmpl w:val="7B084242"/>
    <w:lvl w:ilvl="0" w:tplc="746CE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1589B"/>
    <w:multiLevelType w:val="hybridMultilevel"/>
    <w:tmpl w:val="BF48AC92"/>
    <w:lvl w:ilvl="0" w:tplc="CB7A92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9645B"/>
    <w:multiLevelType w:val="hybridMultilevel"/>
    <w:tmpl w:val="96BAE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15D76"/>
    <w:multiLevelType w:val="hybridMultilevel"/>
    <w:tmpl w:val="B504FD1E"/>
    <w:lvl w:ilvl="0" w:tplc="C8061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97B2A"/>
    <w:multiLevelType w:val="hybridMultilevel"/>
    <w:tmpl w:val="474E121C"/>
    <w:lvl w:ilvl="0" w:tplc="ED9640A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773A4"/>
    <w:multiLevelType w:val="hybridMultilevel"/>
    <w:tmpl w:val="F72260DE"/>
    <w:lvl w:ilvl="0" w:tplc="42FA01B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60768E"/>
    <w:multiLevelType w:val="hybridMultilevel"/>
    <w:tmpl w:val="4F76C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066FD"/>
    <w:multiLevelType w:val="hybridMultilevel"/>
    <w:tmpl w:val="D2F45930"/>
    <w:lvl w:ilvl="0" w:tplc="B3900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C5A32"/>
    <w:multiLevelType w:val="hybridMultilevel"/>
    <w:tmpl w:val="D272F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D26E7"/>
    <w:multiLevelType w:val="hybridMultilevel"/>
    <w:tmpl w:val="797E7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11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F5"/>
    <w:rsid w:val="001209F5"/>
    <w:rsid w:val="001436D5"/>
    <w:rsid w:val="001445A4"/>
    <w:rsid w:val="002E65A0"/>
    <w:rsid w:val="003B5BBF"/>
    <w:rsid w:val="003D5795"/>
    <w:rsid w:val="003F1820"/>
    <w:rsid w:val="004A16FB"/>
    <w:rsid w:val="004F2315"/>
    <w:rsid w:val="005527F0"/>
    <w:rsid w:val="00587407"/>
    <w:rsid w:val="005D5575"/>
    <w:rsid w:val="006E2B79"/>
    <w:rsid w:val="0070774C"/>
    <w:rsid w:val="00707F57"/>
    <w:rsid w:val="007E20B2"/>
    <w:rsid w:val="007F3D59"/>
    <w:rsid w:val="008018C3"/>
    <w:rsid w:val="00803B5E"/>
    <w:rsid w:val="008E01D3"/>
    <w:rsid w:val="00907C3A"/>
    <w:rsid w:val="00927D47"/>
    <w:rsid w:val="00964ED2"/>
    <w:rsid w:val="009A1487"/>
    <w:rsid w:val="009C3B85"/>
    <w:rsid w:val="009C738C"/>
    <w:rsid w:val="00A60A55"/>
    <w:rsid w:val="00AC5D50"/>
    <w:rsid w:val="00B20F56"/>
    <w:rsid w:val="00BB37E1"/>
    <w:rsid w:val="00C63112"/>
    <w:rsid w:val="00CB1BB7"/>
    <w:rsid w:val="00D100AF"/>
    <w:rsid w:val="00D4344B"/>
    <w:rsid w:val="00DE7F19"/>
    <w:rsid w:val="00E7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57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8C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D5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907C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57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8C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D5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907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75B3B-0294-42E3-AE03-D754CC11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mpsrzn020</dc:creator>
  <cp:lastModifiedBy>Magdalena Purol</cp:lastModifiedBy>
  <cp:revision>6</cp:revision>
  <cp:lastPrinted>2016-03-29T08:02:00Z</cp:lastPrinted>
  <dcterms:created xsi:type="dcterms:W3CDTF">2016-03-24T12:46:00Z</dcterms:created>
  <dcterms:modified xsi:type="dcterms:W3CDTF">2017-04-24T10:53:00Z</dcterms:modified>
</cp:coreProperties>
</file>